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609"/>
        <w:tblW w:w="9894" w:type="dxa"/>
        <w:tblLook w:val="00A0"/>
      </w:tblPr>
      <w:tblGrid>
        <w:gridCol w:w="4947"/>
        <w:gridCol w:w="4947"/>
      </w:tblGrid>
      <w:tr w:rsidR="0018661D" w:rsidRPr="00FE33A3" w:rsidTr="00FE33A3">
        <w:trPr>
          <w:trHeight w:val="183"/>
        </w:trPr>
        <w:tc>
          <w:tcPr>
            <w:tcW w:w="4947" w:type="dxa"/>
          </w:tcPr>
          <w:p w:rsidR="0018661D" w:rsidRPr="00FE33A3" w:rsidRDefault="0018661D" w:rsidP="00FE33A3">
            <w:pPr>
              <w:spacing w:after="0" w:line="240" w:lineRule="auto"/>
              <w:jc w:val="center"/>
            </w:pPr>
          </w:p>
        </w:tc>
        <w:tc>
          <w:tcPr>
            <w:tcW w:w="4947" w:type="dxa"/>
          </w:tcPr>
          <w:p w:rsidR="0018661D" w:rsidRPr="00FE33A3" w:rsidRDefault="0018661D" w:rsidP="00FE33A3">
            <w:pPr>
              <w:spacing w:after="0" w:line="240" w:lineRule="auto"/>
              <w:jc w:val="center"/>
            </w:pPr>
          </w:p>
        </w:tc>
      </w:tr>
      <w:tr w:rsidR="0018661D" w:rsidRPr="00FE33A3" w:rsidTr="00FE33A3">
        <w:trPr>
          <w:trHeight w:val="190"/>
        </w:trPr>
        <w:tc>
          <w:tcPr>
            <w:tcW w:w="4947" w:type="dxa"/>
          </w:tcPr>
          <w:p w:rsidR="0018661D" w:rsidRPr="00FE33A3" w:rsidRDefault="0018661D" w:rsidP="00FE33A3">
            <w:pPr>
              <w:spacing w:after="0" w:line="240" w:lineRule="auto"/>
            </w:pPr>
          </w:p>
        </w:tc>
        <w:tc>
          <w:tcPr>
            <w:tcW w:w="4947" w:type="dxa"/>
          </w:tcPr>
          <w:p w:rsidR="0018661D" w:rsidRPr="00FE33A3" w:rsidRDefault="0018661D" w:rsidP="00FE33A3">
            <w:pPr>
              <w:spacing w:after="0" w:line="240" w:lineRule="auto"/>
              <w:jc w:val="center"/>
            </w:pPr>
          </w:p>
        </w:tc>
      </w:tr>
      <w:tr w:rsidR="0018661D" w:rsidRPr="00FE33A3" w:rsidTr="00FE33A3">
        <w:trPr>
          <w:trHeight w:val="2032"/>
        </w:trPr>
        <w:tc>
          <w:tcPr>
            <w:tcW w:w="4947" w:type="dxa"/>
          </w:tcPr>
          <w:p w:rsidR="0018661D" w:rsidRPr="00FE33A3" w:rsidRDefault="0018661D" w:rsidP="00FE33A3">
            <w:pPr>
              <w:spacing w:after="0" w:line="240" w:lineRule="auto"/>
              <w:jc w:val="center"/>
            </w:pPr>
          </w:p>
        </w:tc>
        <w:tc>
          <w:tcPr>
            <w:tcW w:w="4947" w:type="dxa"/>
          </w:tcPr>
          <w:p w:rsidR="0018661D" w:rsidRPr="00FE33A3" w:rsidRDefault="0018661D" w:rsidP="00FE33A3">
            <w:pPr>
              <w:spacing w:after="0" w:line="240" w:lineRule="auto"/>
              <w:jc w:val="center"/>
            </w:pPr>
          </w:p>
        </w:tc>
      </w:tr>
    </w:tbl>
    <w:tbl>
      <w:tblPr>
        <w:tblpPr w:leftFromText="141" w:rightFromText="141" w:vertAnchor="text" w:horzAnchor="margin" w:tblpY="-3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410"/>
        <w:gridCol w:w="2392"/>
        <w:gridCol w:w="2676"/>
      </w:tblGrid>
      <w:tr w:rsidR="0018661D" w:rsidRPr="00FE33A3" w:rsidTr="00FE33A3">
        <w:trPr>
          <w:trHeight w:val="1550"/>
        </w:trPr>
        <w:tc>
          <w:tcPr>
            <w:tcW w:w="2376" w:type="dxa"/>
          </w:tcPr>
          <w:p w:rsidR="0018661D" w:rsidRPr="00FE33A3" w:rsidRDefault="0018661D" w:rsidP="00FE33A3">
            <w:pPr>
              <w:spacing w:after="0" w:line="240" w:lineRule="auto"/>
            </w:pPr>
            <w:r>
              <w:rPr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s1026" type="#_x0000_t75" style="position:absolute;margin-left:18.65pt;margin-top:5.25pt;width:50.3pt;height:58.75pt;z-index:251658240;visibility:visible;mso-position-horizontal-relative:text;mso-position-vertical-relative:text">
                  <v:imagedata r:id="rId5" o:title=""/>
                  <w10:wrap type="topAndBottom"/>
                </v:shape>
              </w:pict>
            </w:r>
          </w:p>
        </w:tc>
        <w:tc>
          <w:tcPr>
            <w:tcW w:w="2410" w:type="dxa"/>
          </w:tcPr>
          <w:p w:rsidR="0018661D" w:rsidRPr="00FE33A3" w:rsidRDefault="0018661D" w:rsidP="00FE33A3">
            <w:pPr>
              <w:spacing w:after="0" w:line="240" w:lineRule="auto"/>
              <w:jc w:val="center"/>
            </w:pPr>
            <w:r w:rsidRPr="00FE33A3">
              <w:rPr>
                <w:noProof/>
                <w:lang w:eastAsia="it-IT"/>
              </w:rPr>
              <w:pict>
                <v:shape id="Immagine 3" o:spid="_x0000_i1025" type="#_x0000_t75" style="width:60.75pt;height:63.75pt;visibility:visible">
                  <v:imagedata r:id="rId6" o:title=""/>
                </v:shape>
              </w:pict>
            </w:r>
          </w:p>
        </w:tc>
        <w:tc>
          <w:tcPr>
            <w:tcW w:w="2392" w:type="dxa"/>
          </w:tcPr>
          <w:p w:rsidR="0018661D" w:rsidRPr="00FE33A3" w:rsidRDefault="0018661D" w:rsidP="00FE33A3">
            <w:pPr>
              <w:spacing w:after="0" w:line="240" w:lineRule="auto"/>
            </w:pPr>
            <w:r w:rsidRPr="00FE33A3">
              <w:rPr>
                <w:noProof/>
                <w:lang w:eastAsia="it-IT"/>
              </w:rPr>
              <w:pict>
                <v:shape id="Immagine 7" o:spid="_x0000_i1026" type="#_x0000_t75" alt="UIL PENSIONATI | UIL fvg" style="width:107.25pt;height:42pt;visibility:visible">
                  <v:imagedata r:id="rId7" o:title=""/>
                </v:shape>
              </w:pict>
            </w:r>
          </w:p>
        </w:tc>
        <w:tc>
          <w:tcPr>
            <w:tcW w:w="2676" w:type="dxa"/>
          </w:tcPr>
          <w:p w:rsidR="0018661D" w:rsidRPr="00FE33A3" w:rsidRDefault="0018661D" w:rsidP="00FE33A3">
            <w:pPr>
              <w:spacing w:after="0" w:line="240" w:lineRule="auto"/>
            </w:pPr>
            <w:r w:rsidRPr="00FE33A3">
              <w:rPr>
                <w:noProof/>
                <w:lang w:eastAsia="it-IT"/>
              </w:rPr>
              <w:pict>
                <v:shape id="Immagine 4" o:spid="_x0000_i1027" type="#_x0000_t75" alt="FENEALUIL – UIL Veneto" style="width:111pt;height:47.25pt;visibility:visible">
                  <v:imagedata r:id="rId8" o:title=""/>
                </v:shape>
              </w:pict>
            </w:r>
          </w:p>
        </w:tc>
      </w:tr>
      <w:tr w:rsidR="0018661D" w:rsidRPr="00FE33A3" w:rsidTr="00FE33A3">
        <w:tc>
          <w:tcPr>
            <w:tcW w:w="2376" w:type="dxa"/>
          </w:tcPr>
          <w:p w:rsidR="0018661D" w:rsidRPr="00FE33A3" w:rsidRDefault="0018661D" w:rsidP="00FE33A3">
            <w:pPr>
              <w:spacing w:after="0" w:line="240" w:lineRule="auto"/>
              <w:jc w:val="center"/>
            </w:pPr>
            <w:r w:rsidRPr="00FE33A3">
              <w:rPr>
                <w:noProof/>
                <w:lang w:eastAsia="it-IT"/>
              </w:rPr>
              <w:pict>
                <v:shape id="Immagine 10" o:spid="_x0000_i1028" type="#_x0000_t75" alt="Incontro Prefetto – Federconsumatori Arezzo: verso un tavolo ..." style="width:79.5pt;height:67.5pt;visibility:visible">
                  <v:imagedata r:id="rId9" o:title=""/>
                </v:shape>
              </w:pict>
            </w:r>
          </w:p>
          <w:p w:rsidR="0018661D" w:rsidRPr="00FE33A3" w:rsidRDefault="0018661D" w:rsidP="00FE33A3">
            <w:pPr>
              <w:spacing w:after="0" w:line="240" w:lineRule="auto"/>
            </w:pPr>
          </w:p>
        </w:tc>
        <w:tc>
          <w:tcPr>
            <w:tcW w:w="2410" w:type="dxa"/>
          </w:tcPr>
          <w:p w:rsidR="0018661D" w:rsidRPr="00FE33A3" w:rsidRDefault="0018661D" w:rsidP="00FE33A3">
            <w:pPr>
              <w:spacing w:after="0" w:line="240" w:lineRule="auto"/>
            </w:pPr>
            <w:r w:rsidRPr="00FE33A3">
              <w:rPr>
                <w:noProof/>
                <w:lang w:eastAsia="it-IT"/>
              </w:rPr>
              <w:pict>
                <v:shape id="Immagine 13" o:spid="_x0000_i1029" type="#_x0000_t75" alt="UIL.it - Nasce lo Sportello Adoc Internazionale: uno spazio multilingua per  aiutare i consumatori stranieri" style="width:112.5pt;height:52.5pt;visibility:visible">
                  <v:imagedata r:id="rId10" o:title=""/>
                </v:shape>
              </w:pict>
            </w:r>
          </w:p>
        </w:tc>
        <w:tc>
          <w:tcPr>
            <w:tcW w:w="2392" w:type="dxa"/>
          </w:tcPr>
          <w:p w:rsidR="0018661D" w:rsidRPr="00FE33A3" w:rsidRDefault="0018661D" w:rsidP="00FE33A3">
            <w:pPr>
              <w:spacing w:after="0" w:line="240" w:lineRule="auto"/>
            </w:pPr>
            <w:r w:rsidRPr="00FE33A3">
              <w:rPr>
                <w:noProof/>
                <w:lang w:eastAsia="it-IT"/>
              </w:rPr>
              <w:pict>
                <v:shape id="_x0000_i1030" type="#_x0000_t75" style="width:101.25pt;height:41.25pt;visibility:visible">
                  <v:imagedata r:id="rId11" o:title=""/>
                </v:shape>
              </w:pict>
            </w:r>
          </w:p>
        </w:tc>
        <w:tc>
          <w:tcPr>
            <w:tcW w:w="2676" w:type="dxa"/>
          </w:tcPr>
          <w:p w:rsidR="0018661D" w:rsidRPr="00FE33A3" w:rsidRDefault="0018661D" w:rsidP="00FE33A3">
            <w:pPr>
              <w:spacing w:after="0" w:line="240" w:lineRule="auto"/>
              <w:jc w:val="center"/>
            </w:pPr>
            <w:r w:rsidRPr="00FE33A3">
              <w:rPr>
                <w:noProof/>
                <w:lang w:eastAsia="it-IT"/>
              </w:rPr>
              <w:pict>
                <v:shape id="Immagine 5" o:spid="_x0000_i1031" type="#_x0000_t75" style="width:87.75pt;height:60pt;visibility:visible">
                  <v:imagedata r:id="rId12" o:title=""/>
                </v:shape>
              </w:pict>
            </w:r>
          </w:p>
        </w:tc>
      </w:tr>
    </w:tbl>
    <w:p w:rsidR="0018661D" w:rsidRDefault="0018661D" w:rsidP="002D4A06">
      <w:pPr>
        <w:jc w:val="center"/>
        <w:rPr>
          <w:b/>
        </w:rPr>
      </w:pPr>
      <w:r w:rsidRPr="00CF0A0A">
        <w:rPr>
          <w:b/>
        </w:rPr>
        <w:t>Segreterie provinciali di Matera</w:t>
      </w:r>
    </w:p>
    <w:p w:rsidR="0018661D" w:rsidRPr="002D4A06" w:rsidRDefault="0018661D" w:rsidP="00CF0A0A">
      <w:pPr>
        <w:jc w:val="center"/>
        <w:rPr>
          <w:b/>
          <w:sz w:val="28"/>
          <w:szCs w:val="28"/>
        </w:rPr>
      </w:pPr>
      <w:r w:rsidRPr="002D4A06">
        <w:rPr>
          <w:b/>
          <w:sz w:val="28"/>
          <w:szCs w:val="28"/>
        </w:rPr>
        <w:t xml:space="preserve">Con la collaborazione del </w:t>
      </w:r>
      <w:r>
        <w:rPr>
          <w:b/>
          <w:sz w:val="28"/>
          <w:szCs w:val="28"/>
        </w:rPr>
        <w:t>Comitato di Q</w:t>
      </w:r>
      <w:r w:rsidRPr="002D4A06">
        <w:rPr>
          <w:b/>
          <w:sz w:val="28"/>
          <w:szCs w:val="28"/>
        </w:rPr>
        <w:t xml:space="preserve">uartiere di Serra Rifusa </w:t>
      </w:r>
    </w:p>
    <w:p w:rsidR="0018661D" w:rsidRDefault="0018661D"/>
    <w:p w:rsidR="0018661D" w:rsidRDefault="0018661D" w:rsidP="00C519C7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Al Presidente dell’Amministrazione provinciale</w:t>
      </w:r>
    </w:p>
    <w:p w:rsidR="0018661D" w:rsidRDefault="0018661D" w:rsidP="00C519C7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Al Sindaco del Comune di Matera</w:t>
      </w:r>
    </w:p>
    <w:p w:rsidR="0018661D" w:rsidRDefault="0018661D" w:rsidP="00C519C7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Agli Assessori Comunali di Matera  </w:t>
      </w:r>
    </w:p>
    <w:p w:rsidR="0018661D" w:rsidRDefault="0018661D" w:rsidP="00C519C7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Ai Consiglieri regionali, provinciali e comunali  </w:t>
      </w:r>
    </w:p>
    <w:p w:rsidR="0018661D" w:rsidRDefault="0018661D" w:rsidP="00C519C7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Alle Associazioni datoriali e di categorie </w:t>
      </w:r>
    </w:p>
    <w:p w:rsidR="0018661D" w:rsidRDefault="0018661D" w:rsidP="00154753">
      <w:pPr>
        <w:spacing w:after="0" w:line="240" w:lineRule="auto"/>
        <w:jc w:val="both"/>
        <w:rPr>
          <w:sz w:val="24"/>
          <w:szCs w:val="24"/>
        </w:rPr>
      </w:pPr>
    </w:p>
    <w:p w:rsidR="0018661D" w:rsidRDefault="0018661D" w:rsidP="00154753">
      <w:pPr>
        <w:spacing w:after="0" w:line="240" w:lineRule="auto"/>
        <w:jc w:val="both"/>
        <w:rPr>
          <w:sz w:val="24"/>
          <w:szCs w:val="24"/>
        </w:rPr>
      </w:pPr>
    </w:p>
    <w:p w:rsidR="0018661D" w:rsidRPr="002D77C7" w:rsidRDefault="0018661D" w:rsidP="001547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753">
        <w:rPr>
          <w:sz w:val="24"/>
          <w:szCs w:val="24"/>
        </w:rPr>
        <w:t xml:space="preserve">        </w:t>
      </w:r>
      <w:r w:rsidRPr="00B84F83">
        <w:rPr>
          <w:rFonts w:ascii="Times New Roman" w:hAnsi="Times New Roman"/>
          <w:sz w:val="24"/>
          <w:szCs w:val="24"/>
        </w:rPr>
        <w:t xml:space="preserve">Lo SPI e FILLEA Cgil, la Uil Pensionati e Feneal, la Federconsumatori, l’Adoc, l’Uniat e il Sunia in collaborazione con il Comitato di Quartiere di Serra Rifusa, INVITANO le </w:t>
      </w:r>
      <w:r>
        <w:rPr>
          <w:rFonts w:ascii="Times New Roman" w:hAnsi="Times New Roman"/>
          <w:sz w:val="24"/>
          <w:szCs w:val="24"/>
        </w:rPr>
        <w:t xml:space="preserve">SS.LL. </w:t>
      </w:r>
      <w:r w:rsidRPr="00B84F83">
        <w:rPr>
          <w:rFonts w:ascii="Times New Roman" w:hAnsi="Times New Roman"/>
          <w:sz w:val="24"/>
          <w:szCs w:val="24"/>
        </w:rPr>
        <w:t>a partecipare all’</w:t>
      </w:r>
      <w:r w:rsidRPr="00B84F83">
        <w:rPr>
          <w:rFonts w:ascii="Times New Roman" w:hAnsi="Times New Roman"/>
          <w:b/>
          <w:sz w:val="24"/>
          <w:szCs w:val="24"/>
        </w:rPr>
        <w:t xml:space="preserve">ASSEMBLEA CITTADINA </w:t>
      </w:r>
      <w:r w:rsidRPr="00B84F83">
        <w:rPr>
          <w:rFonts w:ascii="Times New Roman" w:hAnsi="Times New Roman"/>
          <w:sz w:val="24"/>
          <w:szCs w:val="24"/>
        </w:rPr>
        <w:t>dal</w:t>
      </w:r>
      <w:r w:rsidRPr="00B84F83">
        <w:rPr>
          <w:rFonts w:ascii="Times New Roman" w:hAnsi="Times New Roman"/>
          <w:b/>
          <w:sz w:val="24"/>
          <w:szCs w:val="24"/>
        </w:rPr>
        <w:t xml:space="preserve"> </w:t>
      </w:r>
      <w:r w:rsidRPr="00B84F83">
        <w:rPr>
          <w:rFonts w:ascii="Times New Roman" w:hAnsi="Times New Roman"/>
          <w:sz w:val="24"/>
          <w:szCs w:val="24"/>
        </w:rPr>
        <w:t xml:space="preserve">titolo: </w:t>
      </w:r>
      <w:r w:rsidRPr="00B84F83">
        <w:rPr>
          <w:rFonts w:ascii="Times New Roman" w:hAnsi="Times New Roman"/>
          <w:b/>
          <w:i/>
          <w:sz w:val="24"/>
          <w:szCs w:val="24"/>
        </w:rPr>
        <w:t xml:space="preserve">Riqualificazione urbana e sostenibilità sociale della città, a partire dai quartieri popolari (Serra Rifusa) </w:t>
      </w:r>
      <w:r w:rsidRPr="002D77C7">
        <w:rPr>
          <w:rFonts w:ascii="Times New Roman" w:hAnsi="Times New Roman"/>
          <w:sz w:val="24"/>
          <w:szCs w:val="24"/>
        </w:rPr>
        <w:t xml:space="preserve">che si terrà alle ore 18,00 del 30 marzo 2023, alle ore 18,00 presso l’AUDITORIUM  - Parrocchia Maria Madre della Chiesa (Serra Rifusa), sita in Via dei Dauni n. 5 – Matera. </w:t>
      </w:r>
    </w:p>
    <w:p w:rsidR="0018661D" w:rsidRPr="00FB5C24" w:rsidRDefault="0018661D" w:rsidP="001547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661D" w:rsidRPr="00FB5C24" w:rsidRDefault="0018661D" w:rsidP="001547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C24">
        <w:rPr>
          <w:rFonts w:ascii="Times New Roman" w:hAnsi="Times New Roman"/>
          <w:sz w:val="24"/>
          <w:szCs w:val="24"/>
        </w:rPr>
        <w:t xml:space="preserve">         L’iniziativa si propone di approfondire la </w:t>
      </w:r>
      <w:r w:rsidRPr="00FB5C24">
        <w:rPr>
          <w:rFonts w:ascii="Times New Roman" w:hAnsi="Times New Roman"/>
          <w:b/>
          <w:sz w:val="24"/>
          <w:szCs w:val="24"/>
        </w:rPr>
        <w:t xml:space="preserve">modifica al Decreto 11/2023, </w:t>
      </w:r>
      <w:r w:rsidRPr="00FB5C24">
        <w:rPr>
          <w:rFonts w:ascii="Times New Roman" w:hAnsi="Times New Roman"/>
          <w:sz w:val="24"/>
          <w:szCs w:val="24"/>
        </w:rPr>
        <w:t xml:space="preserve"> che esclude di fatto tutti i redditi bassi e gli incapienti dall’accesso ai vari incentivi per l’efficienza energetica, la messa in sicurezza degli edifici, l’abbattimento delle barriere arcitettoniche,  e la rigenerazione urbana che tenga conto dei nuovi bisogni della popolazione ed in particolare delle persone anziane e non solo a partire dalla focalizzazione del Rione Serra Rifusa.    </w:t>
      </w:r>
    </w:p>
    <w:p w:rsidR="0018661D" w:rsidRPr="00FB5C24" w:rsidRDefault="0018661D" w:rsidP="001547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61D" w:rsidRPr="00FB5C24" w:rsidRDefault="0018661D" w:rsidP="001547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C24">
        <w:rPr>
          <w:rFonts w:ascii="Times New Roman" w:hAnsi="Times New Roman"/>
          <w:sz w:val="24"/>
          <w:szCs w:val="24"/>
        </w:rPr>
        <w:t xml:space="preserve">         In particolare si intende analizzare: </w:t>
      </w:r>
    </w:p>
    <w:p w:rsidR="0018661D" w:rsidRPr="00FB5C24" w:rsidRDefault="0018661D" w:rsidP="001547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61D" w:rsidRPr="00FB5C24" w:rsidRDefault="0018661D" w:rsidP="0015475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C24">
        <w:rPr>
          <w:rFonts w:ascii="Times New Roman" w:hAnsi="Times New Roman"/>
          <w:sz w:val="24"/>
          <w:szCs w:val="24"/>
        </w:rPr>
        <w:t>Il rapporto tra ambiente e la qualità delle nostre città;</w:t>
      </w:r>
    </w:p>
    <w:p w:rsidR="0018661D" w:rsidRPr="00FB5C24" w:rsidRDefault="0018661D" w:rsidP="0015475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B5C24">
        <w:rPr>
          <w:rFonts w:ascii="Times New Roman" w:hAnsi="Times New Roman"/>
          <w:sz w:val="24"/>
          <w:szCs w:val="24"/>
        </w:rPr>
        <w:t>La tutela della salute e sicurezza nei cantieri delle costruzioni;</w:t>
      </w:r>
    </w:p>
    <w:p w:rsidR="0018661D" w:rsidRPr="00FB5C24" w:rsidRDefault="0018661D" w:rsidP="0015475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B5C24">
        <w:rPr>
          <w:rFonts w:ascii="Times New Roman" w:hAnsi="Times New Roman"/>
          <w:sz w:val="24"/>
          <w:szCs w:val="24"/>
        </w:rPr>
        <w:t>La difesa e la valorizzazione del lavoro e l’occupazione;</w:t>
      </w:r>
    </w:p>
    <w:p w:rsidR="0018661D" w:rsidRPr="00FB5C24" w:rsidRDefault="0018661D" w:rsidP="0015475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B5C24">
        <w:rPr>
          <w:rFonts w:ascii="Times New Roman" w:hAnsi="Times New Roman"/>
          <w:sz w:val="24"/>
          <w:szCs w:val="24"/>
        </w:rPr>
        <w:t xml:space="preserve">La partecipazione dei cittadini alla gestione dei beni pubblici. </w:t>
      </w:r>
    </w:p>
    <w:p w:rsidR="0018661D" w:rsidRPr="00FB5C24" w:rsidRDefault="0018661D" w:rsidP="00E90076">
      <w:pPr>
        <w:jc w:val="both"/>
        <w:rPr>
          <w:rFonts w:ascii="Times New Roman" w:hAnsi="Times New Roman"/>
          <w:sz w:val="24"/>
          <w:szCs w:val="24"/>
        </w:rPr>
      </w:pPr>
      <w:r w:rsidRPr="00FB5C24">
        <w:rPr>
          <w:rFonts w:ascii="Times New Roman" w:hAnsi="Times New Roman"/>
          <w:sz w:val="24"/>
          <w:szCs w:val="24"/>
        </w:rPr>
        <w:t xml:space="preserve">       Sicuri di un riscontro positivo, distinti saluti</w:t>
      </w:r>
    </w:p>
    <w:p w:rsidR="0018661D" w:rsidRPr="00FB5C24" w:rsidRDefault="0018661D" w:rsidP="00E90076">
      <w:pPr>
        <w:jc w:val="both"/>
        <w:rPr>
          <w:rFonts w:ascii="Times New Roman" w:hAnsi="Times New Roman"/>
          <w:sz w:val="24"/>
          <w:szCs w:val="24"/>
        </w:rPr>
      </w:pPr>
    </w:p>
    <w:p w:rsidR="0018661D" w:rsidRPr="00FB5C24" w:rsidRDefault="0018661D" w:rsidP="00E90076">
      <w:pPr>
        <w:jc w:val="both"/>
        <w:rPr>
          <w:rFonts w:ascii="Times New Roman" w:hAnsi="Times New Roman"/>
          <w:sz w:val="24"/>
          <w:szCs w:val="24"/>
        </w:rPr>
      </w:pPr>
      <w:r w:rsidRPr="00FB5C24">
        <w:rPr>
          <w:rFonts w:ascii="Times New Roman" w:hAnsi="Times New Roman"/>
          <w:sz w:val="24"/>
          <w:szCs w:val="24"/>
        </w:rPr>
        <w:t>Matera, 27 marzo 2023</w:t>
      </w:r>
    </w:p>
    <w:p w:rsidR="0018661D" w:rsidRPr="00B84F83" w:rsidRDefault="0018661D" w:rsidP="00C519C7">
      <w:pPr>
        <w:jc w:val="right"/>
        <w:rPr>
          <w:i/>
          <w:sz w:val="24"/>
          <w:szCs w:val="24"/>
        </w:rPr>
      </w:pPr>
      <w:r w:rsidRPr="00B84F83">
        <w:rPr>
          <w:rFonts w:ascii="Times New Roman" w:hAnsi="Times New Roman"/>
          <w:b/>
          <w:i/>
          <w:sz w:val="24"/>
          <w:szCs w:val="24"/>
        </w:rPr>
        <w:t xml:space="preserve">Le OO.SS. </w:t>
      </w:r>
      <w:r>
        <w:rPr>
          <w:rFonts w:ascii="Times New Roman" w:hAnsi="Times New Roman"/>
          <w:b/>
          <w:i/>
          <w:sz w:val="24"/>
          <w:szCs w:val="24"/>
        </w:rPr>
        <w:t xml:space="preserve">e le Associazioni </w:t>
      </w:r>
      <w:r w:rsidRPr="00B84F83">
        <w:rPr>
          <w:rFonts w:ascii="Times New Roman" w:hAnsi="Times New Roman"/>
          <w:b/>
          <w:i/>
          <w:sz w:val="24"/>
          <w:szCs w:val="24"/>
        </w:rPr>
        <w:t>proponenti</w:t>
      </w:r>
    </w:p>
    <w:p w:rsidR="0018661D" w:rsidRPr="00BC2511" w:rsidRDefault="0018661D" w:rsidP="00E90076">
      <w:pPr>
        <w:jc w:val="both"/>
        <w:rPr>
          <w:b/>
          <w:i/>
          <w:sz w:val="28"/>
          <w:szCs w:val="28"/>
        </w:rPr>
      </w:pPr>
    </w:p>
    <w:sectPr w:rsidR="0018661D" w:rsidRPr="00BC2511" w:rsidSect="00807A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C0FF0"/>
    <w:multiLevelType w:val="hybridMultilevel"/>
    <w:tmpl w:val="7340F8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8DE1657"/>
    <w:multiLevelType w:val="hybridMultilevel"/>
    <w:tmpl w:val="83360DB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340"/>
    <w:rsid w:val="00004340"/>
    <w:rsid w:val="00154753"/>
    <w:rsid w:val="0018661D"/>
    <w:rsid w:val="002315AA"/>
    <w:rsid w:val="002A2B45"/>
    <w:rsid w:val="002D4A06"/>
    <w:rsid w:val="002D77C7"/>
    <w:rsid w:val="00340F76"/>
    <w:rsid w:val="006A47C1"/>
    <w:rsid w:val="007916A1"/>
    <w:rsid w:val="00807A19"/>
    <w:rsid w:val="008410CC"/>
    <w:rsid w:val="00B56513"/>
    <w:rsid w:val="00B84F83"/>
    <w:rsid w:val="00BC2511"/>
    <w:rsid w:val="00BE2B29"/>
    <w:rsid w:val="00C519C7"/>
    <w:rsid w:val="00CF0A0A"/>
    <w:rsid w:val="00DB17D4"/>
    <w:rsid w:val="00E030A1"/>
    <w:rsid w:val="00E75173"/>
    <w:rsid w:val="00E90076"/>
    <w:rsid w:val="00E94687"/>
    <w:rsid w:val="00EA5282"/>
    <w:rsid w:val="00ED6FD2"/>
    <w:rsid w:val="00EF3737"/>
    <w:rsid w:val="00FB5C24"/>
    <w:rsid w:val="00FE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A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A5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52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D6F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547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261</Words>
  <Characters>1494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PC3</cp:lastModifiedBy>
  <cp:revision>2</cp:revision>
  <dcterms:created xsi:type="dcterms:W3CDTF">2023-03-29T06:54:00Z</dcterms:created>
  <dcterms:modified xsi:type="dcterms:W3CDTF">2023-03-29T06:54:00Z</dcterms:modified>
</cp:coreProperties>
</file>